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79" w:rsidRDefault="004F7679" w:rsidP="004F7679">
      <w:pPr>
        <w:jc w:val="center"/>
        <w:rPr>
          <w:sz w:val="28"/>
          <w:szCs w:val="28"/>
        </w:rPr>
      </w:pPr>
      <w:bookmarkStart w:id="0" w:name="_GoBack"/>
      <w:bookmarkEnd w:id="0"/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5F0855" w:rsidRDefault="005F0855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4F7679" w:rsidRDefault="004F7679" w:rsidP="004F7679">
      <w:pPr>
        <w:jc w:val="center"/>
        <w:rPr>
          <w:sz w:val="28"/>
          <w:szCs w:val="28"/>
        </w:rPr>
      </w:pP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Министерство сельского </w:t>
      </w:r>
    </w:p>
    <w:p w:rsidR="00553B6E" w:rsidRPr="00553B6E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 xml:space="preserve">хозяйства и продовольствия </w:t>
      </w:r>
    </w:p>
    <w:p w:rsidR="000472A0" w:rsidRDefault="00553B6E" w:rsidP="00553B6E">
      <w:pPr>
        <w:ind w:left="5670"/>
        <w:jc w:val="center"/>
        <w:rPr>
          <w:b/>
          <w:sz w:val="28"/>
          <w:szCs w:val="28"/>
        </w:rPr>
      </w:pPr>
      <w:r w:rsidRPr="00553B6E">
        <w:rPr>
          <w:b/>
          <w:sz w:val="28"/>
          <w:szCs w:val="28"/>
        </w:rPr>
        <w:t>Республики Дагестан</w:t>
      </w:r>
    </w:p>
    <w:p w:rsidR="00553B6E" w:rsidRDefault="00553B6E" w:rsidP="00553B6E">
      <w:pPr>
        <w:ind w:left="5670"/>
        <w:jc w:val="center"/>
        <w:rPr>
          <w:b/>
          <w:sz w:val="28"/>
          <w:szCs w:val="28"/>
        </w:rPr>
      </w:pPr>
    </w:p>
    <w:p w:rsidR="00BF55E8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B5C45">
        <w:rPr>
          <w:sz w:val="28"/>
          <w:szCs w:val="28"/>
        </w:rPr>
        <w:t>№ 12-0</w:t>
      </w:r>
      <w:r w:rsidR="00793C97">
        <w:rPr>
          <w:sz w:val="28"/>
          <w:szCs w:val="28"/>
        </w:rPr>
        <w:t>2</w:t>
      </w:r>
      <w:r w:rsidRPr="00F1533C">
        <w:rPr>
          <w:sz w:val="28"/>
          <w:szCs w:val="28"/>
        </w:rPr>
        <w:t>/</w:t>
      </w:r>
      <w:r w:rsidR="00BD75A3">
        <w:rPr>
          <w:sz w:val="28"/>
          <w:szCs w:val="28"/>
        </w:rPr>
        <w:t>1</w:t>
      </w:r>
      <w:r w:rsidR="00DB5C45">
        <w:rPr>
          <w:sz w:val="28"/>
          <w:szCs w:val="28"/>
        </w:rPr>
        <w:t>-</w:t>
      </w:r>
      <w:r w:rsidR="00793C97">
        <w:rPr>
          <w:sz w:val="28"/>
          <w:szCs w:val="28"/>
        </w:rPr>
        <w:t>20</w:t>
      </w:r>
      <w:r w:rsidR="00D30E2A">
        <w:rPr>
          <w:sz w:val="28"/>
          <w:szCs w:val="28"/>
        </w:rPr>
        <w:t>-</w:t>
      </w:r>
      <w:r w:rsidR="0020237B">
        <w:rPr>
          <w:sz w:val="28"/>
          <w:szCs w:val="28"/>
        </w:rPr>
        <w:t>3</w:t>
      </w:r>
      <w:r w:rsidR="00942156">
        <w:rPr>
          <w:sz w:val="28"/>
          <w:szCs w:val="28"/>
        </w:rPr>
        <w:t>/</w:t>
      </w:r>
      <w:r w:rsidR="00D30E2A">
        <w:rPr>
          <w:sz w:val="28"/>
          <w:szCs w:val="28"/>
        </w:rPr>
        <w:t>1</w:t>
      </w:r>
      <w:r w:rsidR="0020237B">
        <w:rPr>
          <w:sz w:val="28"/>
          <w:szCs w:val="28"/>
        </w:rPr>
        <w:t>9</w:t>
      </w:r>
      <w:r w:rsidR="00363112">
        <w:rPr>
          <w:sz w:val="28"/>
          <w:szCs w:val="28"/>
        </w:rPr>
        <w:t xml:space="preserve"> от </w:t>
      </w:r>
      <w:r w:rsidR="00793C97">
        <w:rPr>
          <w:sz w:val="28"/>
          <w:szCs w:val="28"/>
        </w:rPr>
        <w:t>0</w:t>
      </w:r>
      <w:r w:rsidR="0020237B">
        <w:rPr>
          <w:sz w:val="28"/>
          <w:szCs w:val="28"/>
        </w:rPr>
        <w:t>6</w:t>
      </w:r>
      <w:r w:rsidR="00793C97">
        <w:rPr>
          <w:sz w:val="28"/>
          <w:szCs w:val="28"/>
        </w:rPr>
        <w:t>.</w:t>
      </w:r>
      <w:r w:rsidR="0020237B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Pr="00F1533C">
        <w:rPr>
          <w:sz w:val="28"/>
          <w:szCs w:val="28"/>
        </w:rPr>
        <w:t>201</w:t>
      </w:r>
      <w:r w:rsidR="0020237B">
        <w:rPr>
          <w:sz w:val="28"/>
          <w:szCs w:val="28"/>
        </w:rPr>
        <w:t>9</w:t>
      </w:r>
      <w:r w:rsidRPr="00F1533C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472A0" w:rsidRDefault="00BF55E8" w:rsidP="00BF55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533C">
        <w:rPr>
          <w:sz w:val="28"/>
          <w:szCs w:val="28"/>
        </w:rPr>
        <w:t xml:space="preserve"> </w:t>
      </w:r>
    </w:p>
    <w:p w:rsidR="004A5F53" w:rsidRPr="004A5F53" w:rsidRDefault="004A5F53" w:rsidP="004A5F5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Заключение</w:t>
      </w:r>
    </w:p>
    <w:p w:rsidR="007A7D85" w:rsidRDefault="004A5F53" w:rsidP="007A7D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F53">
        <w:rPr>
          <w:b/>
          <w:sz w:val="28"/>
          <w:szCs w:val="28"/>
        </w:rPr>
        <w:t>об оценке регулирующего во</w:t>
      </w:r>
      <w:r w:rsidR="00321370">
        <w:rPr>
          <w:b/>
          <w:sz w:val="28"/>
          <w:szCs w:val="28"/>
        </w:rPr>
        <w:t xml:space="preserve">здействия проекта постановления </w:t>
      </w:r>
      <w:r w:rsidRPr="004A5F53">
        <w:rPr>
          <w:b/>
          <w:sz w:val="28"/>
          <w:szCs w:val="28"/>
        </w:rPr>
        <w:t>Правительства Республики Дагестан «</w:t>
      </w:r>
      <w:r w:rsidR="00DB5C45">
        <w:rPr>
          <w:b/>
          <w:sz w:val="28"/>
          <w:szCs w:val="28"/>
        </w:rPr>
        <w:t xml:space="preserve">О внесении изменений в </w:t>
      </w:r>
    </w:p>
    <w:p w:rsidR="0020237B" w:rsidRDefault="007A7D85" w:rsidP="007A7D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предоставления субсидий из республиканского бюджета Республики Дагестан сельскохозяйственным товаропроизводителям</w:t>
      </w:r>
    </w:p>
    <w:p w:rsidR="0020237B" w:rsidRDefault="007A7D85" w:rsidP="007A7D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оказание несвязанной поддержки в области растениеводства, </w:t>
      </w:r>
      <w:r w:rsidR="0020237B">
        <w:rPr>
          <w:b/>
          <w:sz w:val="28"/>
          <w:szCs w:val="28"/>
        </w:rPr>
        <w:t xml:space="preserve">утвержденные </w:t>
      </w:r>
      <w:r w:rsidR="00A7129B">
        <w:rPr>
          <w:b/>
          <w:sz w:val="28"/>
          <w:szCs w:val="28"/>
        </w:rPr>
        <w:t>п</w:t>
      </w:r>
      <w:r w:rsidR="0020237B">
        <w:rPr>
          <w:b/>
          <w:sz w:val="28"/>
          <w:szCs w:val="28"/>
        </w:rPr>
        <w:t>остановлением Правительства Республики Дагестан</w:t>
      </w:r>
    </w:p>
    <w:p w:rsidR="004A5F53" w:rsidRPr="004A5F53" w:rsidRDefault="0020237B" w:rsidP="007A7D8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12 декабря 2017 г. № 285</w:t>
      </w:r>
      <w:r w:rsidR="00DB5C45">
        <w:rPr>
          <w:b/>
          <w:sz w:val="28"/>
          <w:szCs w:val="28"/>
        </w:rPr>
        <w:t>»</w:t>
      </w:r>
    </w:p>
    <w:p w:rsidR="00396BF4" w:rsidRPr="00396BF4" w:rsidRDefault="00396BF4" w:rsidP="00396BF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BF4" w:rsidRPr="00396BF4" w:rsidRDefault="004F7679" w:rsidP="00827443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96BF4">
        <w:rPr>
          <w:rFonts w:eastAsia="Calibri"/>
          <w:sz w:val="28"/>
          <w:szCs w:val="28"/>
          <w:lang w:eastAsia="en-US"/>
        </w:rPr>
        <w:t>Министерств</w:t>
      </w:r>
      <w:r w:rsidR="00753DD9">
        <w:rPr>
          <w:rFonts w:eastAsia="Calibri"/>
          <w:sz w:val="28"/>
          <w:szCs w:val="28"/>
          <w:lang w:eastAsia="en-US"/>
        </w:rPr>
        <w:t>о</w:t>
      </w:r>
      <w:r w:rsidRPr="00396BF4">
        <w:rPr>
          <w:rFonts w:eastAsia="Calibri"/>
          <w:sz w:val="28"/>
          <w:szCs w:val="28"/>
          <w:lang w:eastAsia="en-US"/>
        </w:rPr>
        <w:t xml:space="preserve"> экономики и территориального развития Республики Дагестан</w:t>
      </w:r>
      <w:r w:rsidR="00396BF4" w:rsidRPr="00396BF4">
        <w:rPr>
          <w:rFonts w:eastAsia="Calibri"/>
          <w:sz w:val="28"/>
          <w:szCs w:val="28"/>
          <w:lang w:eastAsia="en-US"/>
        </w:rPr>
        <w:t xml:space="preserve"> рассмотрело </w:t>
      </w:r>
      <w:r w:rsidR="00942156">
        <w:rPr>
          <w:rFonts w:eastAsia="Calibri"/>
          <w:sz w:val="28"/>
          <w:szCs w:val="28"/>
          <w:lang w:eastAsia="en-US"/>
        </w:rPr>
        <w:t xml:space="preserve">проект </w:t>
      </w:r>
      <w:r w:rsidR="00942156">
        <w:rPr>
          <w:sz w:val="28"/>
          <w:szCs w:val="28"/>
        </w:rPr>
        <w:t>постановления</w:t>
      </w:r>
      <w:r w:rsidR="00363112" w:rsidRPr="004A5F53">
        <w:rPr>
          <w:sz w:val="28"/>
          <w:szCs w:val="28"/>
        </w:rPr>
        <w:t xml:space="preserve"> Правительства Республики Дагестан </w:t>
      </w:r>
      <w:r w:rsidR="00C70807" w:rsidRPr="00C70807">
        <w:rPr>
          <w:sz w:val="28"/>
          <w:szCs w:val="28"/>
        </w:rPr>
        <w:t xml:space="preserve">«О внесении изменений в Правила предоставления субсидий из республиканского бюджета Республики Дагестан сельскохозяйственным товаропроизводителям на оказание несвязанной поддержки в области растениеводства, </w:t>
      </w:r>
      <w:r w:rsidR="0020237B">
        <w:rPr>
          <w:sz w:val="28"/>
          <w:szCs w:val="28"/>
        </w:rPr>
        <w:t xml:space="preserve">утверждённые постановлением </w:t>
      </w:r>
      <w:r w:rsidR="00A7129B">
        <w:rPr>
          <w:sz w:val="28"/>
          <w:szCs w:val="28"/>
        </w:rPr>
        <w:t>П</w:t>
      </w:r>
      <w:r w:rsidR="0020237B">
        <w:rPr>
          <w:sz w:val="28"/>
          <w:szCs w:val="28"/>
        </w:rPr>
        <w:t>равительства Республики Дагестан</w:t>
      </w:r>
      <w:r w:rsidR="00A7129B">
        <w:rPr>
          <w:sz w:val="28"/>
          <w:szCs w:val="28"/>
        </w:rPr>
        <w:t xml:space="preserve"> от 12 декабря 2017 г. № 285</w:t>
      </w:r>
      <w:r w:rsidR="0020237B">
        <w:rPr>
          <w:sz w:val="28"/>
          <w:szCs w:val="28"/>
        </w:rPr>
        <w:t>»</w:t>
      </w:r>
      <w:r w:rsidR="00C70807" w:rsidRPr="00C70807">
        <w:rPr>
          <w:rFonts w:eastAsia="Calibri"/>
          <w:sz w:val="28"/>
          <w:szCs w:val="28"/>
          <w:lang w:eastAsia="en-US"/>
        </w:rPr>
        <w:t xml:space="preserve"> </w:t>
      </w:r>
      <w:r w:rsidR="00396BF4" w:rsidRPr="00C70807">
        <w:rPr>
          <w:rFonts w:eastAsia="Calibri"/>
          <w:sz w:val="28"/>
          <w:szCs w:val="28"/>
          <w:lang w:eastAsia="en-US"/>
        </w:rPr>
        <w:t xml:space="preserve">(далее – проект акта), </w:t>
      </w:r>
      <w:r w:rsidR="00DB5C45" w:rsidRPr="00C70807">
        <w:rPr>
          <w:rFonts w:eastAsia="Calibri"/>
          <w:sz w:val="28"/>
          <w:szCs w:val="28"/>
          <w:lang w:eastAsia="en-US"/>
        </w:rPr>
        <w:t>разработанный и направленный</w:t>
      </w:r>
      <w:r w:rsidR="00AB1759">
        <w:rPr>
          <w:rFonts w:eastAsia="Calibri"/>
          <w:sz w:val="28"/>
          <w:szCs w:val="28"/>
          <w:lang w:eastAsia="en-US"/>
        </w:rPr>
        <w:t xml:space="preserve"> </w:t>
      </w:r>
      <w:r w:rsidR="00A307C0" w:rsidRPr="00F1533C">
        <w:rPr>
          <w:sz w:val="28"/>
          <w:szCs w:val="28"/>
        </w:rPr>
        <w:t>Министерством сельского хозяйства и продовольствия Республики Дагестан</w:t>
      </w:r>
      <w:r w:rsidR="00DB5C45" w:rsidRPr="00DB5C45">
        <w:rPr>
          <w:rFonts w:eastAsia="Calibri"/>
          <w:sz w:val="28"/>
          <w:szCs w:val="22"/>
          <w:lang w:eastAsia="en-US"/>
        </w:rPr>
        <w:t xml:space="preserve"> для подготовки настоящего заключения</w:t>
      </w:r>
      <w:r w:rsidR="00A307C0">
        <w:rPr>
          <w:rFonts w:eastAsia="Calibri"/>
          <w:sz w:val="28"/>
          <w:szCs w:val="28"/>
          <w:lang w:eastAsia="en-US"/>
        </w:rPr>
        <w:t>,</w:t>
      </w:r>
      <w:r w:rsidR="0087147C">
        <w:rPr>
          <w:rFonts w:eastAsia="Calibri"/>
          <w:sz w:val="28"/>
          <w:szCs w:val="28"/>
          <w:lang w:eastAsia="en-US"/>
        </w:rPr>
        <w:t xml:space="preserve">  и </w:t>
      </w:r>
      <w:r w:rsidR="00F1533C" w:rsidRPr="00F1533C">
        <w:rPr>
          <w:sz w:val="28"/>
          <w:szCs w:val="28"/>
        </w:rPr>
        <w:t>сообщает следующее</w:t>
      </w:r>
      <w:r w:rsidR="00396BF4" w:rsidRPr="00396BF4">
        <w:rPr>
          <w:rFonts w:eastAsia="Calibri"/>
          <w:sz w:val="28"/>
          <w:szCs w:val="28"/>
          <w:lang w:eastAsia="en-US"/>
        </w:rPr>
        <w:t>.</w:t>
      </w:r>
    </w:p>
    <w:p w:rsidR="00396BF4" w:rsidRPr="00396BF4" w:rsidRDefault="00396BF4" w:rsidP="00827443">
      <w:pPr>
        <w:widowControl w:val="0"/>
        <w:ind w:firstLine="851"/>
        <w:jc w:val="both"/>
        <w:rPr>
          <w:sz w:val="28"/>
          <w:szCs w:val="28"/>
        </w:rPr>
      </w:pPr>
    </w:p>
    <w:p w:rsidR="00396BF4" w:rsidRDefault="00396BF4" w:rsidP="00827443">
      <w:pPr>
        <w:numPr>
          <w:ilvl w:val="0"/>
          <w:numId w:val="1"/>
        </w:numPr>
        <w:autoSpaceDE w:val="0"/>
        <w:autoSpaceDN w:val="0"/>
        <w:adjustRightInd w:val="0"/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Общая информация</w:t>
      </w:r>
    </w:p>
    <w:p w:rsidR="00396BF4" w:rsidRPr="00396BF4" w:rsidRDefault="00396BF4" w:rsidP="00827443">
      <w:pPr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Степень регулирующего воздействия проекта акта, указанная органом-разработчиком: </w:t>
      </w:r>
      <w:r w:rsidR="00E14A98">
        <w:rPr>
          <w:b/>
          <w:sz w:val="28"/>
          <w:szCs w:val="28"/>
        </w:rPr>
        <w:t>низкая</w:t>
      </w:r>
      <w:r w:rsidRPr="00396BF4">
        <w:rPr>
          <w:b/>
          <w:sz w:val="28"/>
          <w:szCs w:val="28"/>
        </w:rPr>
        <w:t>.</w:t>
      </w:r>
    </w:p>
    <w:p w:rsidR="00396BF4" w:rsidRDefault="00396BF4" w:rsidP="00827443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lastRenderedPageBreak/>
        <w:t xml:space="preserve">1.2. Проект акта направлен органом-разработчиком для подготовки настоящего заключения: </w:t>
      </w:r>
      <w:r w:rsidR="00E11576" w:rsidRPr="00E11576">
        <w:rPr>
          <w:b/>
          <w:sz w:val="28"/>
          <w:szCs w:val="28"/>
        </w:rPr>
        <w:t>впервые</w:t>
      </w:r>
      <w:r w:rsidR="00E11576">
        <w:rPr>
          <w:b/>
          <w:sz w:val="28"/>
          <w:szCs w:val="28"/>
        </w:rPr>
        <w:t>.</w:t>
      </w:r>
    </w:p>
    <w:p w:rsidR="00E11576" w:rsidRDefault="00396BF4" w:rsidP="00827443">
      <w:pPr>
        <w:ind w:firstLine="851"/>
        <w:jc w:val="both"/>
        <w:rPr>
          <w:b/>
          <w:sz w:val="28"/>
          <w:szCs w:val="28"/>
        </w:rPr>
      </w:pPr>
      <w:r w:rsidRPr="00396BF4">
        <w:rPr>
          <w:sz w:val="28"/>
          <w:szCs w:val="28"/>
        </w:rPr>
        <w:t xml:space="preserve">1.3. Информация о предшествующей подготовке заключений об оценке регулирующего воздействия: </w:t>
      </w:r>
      <w:r w:rsidR="00E11576" w:rsidRPr="00E11576">
        <w:rPr>
          <w:b/>
          <w:sz w:val="28"/>
          <w:szCs w:val="28"/>
        </w:rPr>
        <w:t>не подготавливал</w:t>
      </w:r>
      <w:r w:rsidR="009D175F">
        <w:rPr>
          <w:b/>
          <w:sz w:val="28"/>
          <w:szCs w:val="28"/>
        </w:rPr>
        <w:t>а</w:t>
      </w:r>
      <w:r w:rsidR="00E11576" w:rsidRPr="00E11576">
        <w:rPr>
          <w:b/>
          <w:sz w:val="28"/>
          <w:szCs w:val="28"/>
        </w:rPr>
        <w:t>сь</w:t>
      </w:r>
      <w:r w:rsidR="00E11576">
        <w:rPr>
          <w:b/>
          <w:sz w:val="28"/>
          <w:szCs w:val="28"/>
        </w:rPr>
        <w:t>.</w:t>
      </w:r>
    </w:p>
    <w:p w:rsidR="00396BF4" w:rsidRPr="00396BF4" w:rsidRDefault="00E11576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 </w:t>
      </w:r>
      <w:r w:rsidR="00396BF4" w:rsidRPr="00396BF4">
        <w:rPr>
          <w:sz w:val="28"/>
          <w:szCs w:val="28"/>
        </w:rPr>
        <w:t>1.4. Полный электронный адрес размещения проекта акта в информационно-телекоммуникационной сети «Интернет»:</w:t>
      </w:r>
    </w:p>
    <w:p w:rsidR="00F1533C" w:rsidRPr="00C70807" w:rsidRDefault="00A67D01" w:rsidP="00827443">
      <w:pPr>
        <w:ind w:firstLine="851"/>
        <w:contextualSpacing/>
        <w:jc w:val="both"/>
        <w:rPr>
          <w:sz w:val="28"/>
          <w:szCs w:val="28"/>
        </w:rPr>
      </w:pPr>
      <w:hyperlink r:id="rId8" w:anchor="npa=1631" w:history="1">
        <w:r w:rsidR="00E65E37" w:rsidRPr="00E65E37">
          <w:rPr>
            <w:color w:val="0000FF"/>
            <w:sz w:val="28"/>
            <w:szCs w:val="28"/>
            <w:u w:val="single"/>
          </w:rPr>
          <w:t>http://dagorv.ru/projects#npa=1631</w:t>
        </w:r>
      </w:hyperlink>
      <w:r w:rsidR="00C70807" w:rsidRPr="00C70807">
        <w:rPr>
          <w:sz w:val="28"/>
          <w:szCs w:val="28"/>
        </w:rPr>
        <w:t xml:space="preserve">. </w:t>
      </w:r>
      <w:r w:rsidR="00E32B5E" w:rsidRPr="00C70807">
        <w:rPr>
          <w:sz w:val="28"/>
          <w:szCs w:val="28"/>
        </w:rPr>
        <w:t xml:space="preserve"> </w:t>
      </w:r>
      <w:r w:rsidR="00DC0A13" w:rsidRPr="00C70807">
        <w:rPr>
          <w:sz w:val="28"/>
          <w:szCs w:val="28"/>
        </w:rPr>
        <w:t xml:space="preserve"> </w:t>
      </w:r>
      <w:r w:rsidR="00F1533C" w:rsidRPr="00C70807">
        <w:rPr>
          <w:sz w:val="28"/>
          <w:szCs w:val="28"/>
        </w:rPr>
        <w:t xml:space="preserve">  </w:t>
      </w:r>
    </w:p>
    <w:p w:rsidR="00396BF4" w:rsidRPr="00396BF4" w:rsidRDefault="00396BF4" w:rsidP="00827443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1.5. Информация о проведении отделом публичных консультаций при поступлении проекта акта </w:t>
      </w:r>
      <w:r w:rsidR="00E11576">
        <w:rPr>
          <w:sz w:val="28"/>
          <w:szCs w:val="28"/>
        </w:rPr>
        <w:t>низкой</w:t>
      </w:r>
      <w:r w:rsidRPr="00396BF4">
        <w:rPr>
          <w:sz w:val="28"/>
          <w:szCs w:val="28"/>
        </w:rPr>
        <w:t xml:space="preserve"> степени регуляторной значимости:</w:t>
      </w:r>
    </w:p>
    <w:p w:rsidR="00396BF4" w:rsidRDefault="00396BF4" w:rsidP="00827443">
      <w:pPr>
        <w:ind w:firstLine="851"/>
        <w:contextualSpacing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публичные консультации не проводились.</w:t>
      </w:r>
    </w:p>
    <w:p w:rsidR="00396BF4" w:rsidRDefault="00396BF4" w:rsidP="00827443">
      <w:pPr>
        <w:ind w:firstLine="851"/>
        <w:contextualSpacing/>
        <w:jc w:val="both"/>
        <w:rPr>
          <w:sz w:val="28"/>
          <w:szCs w:val="28"/>
        </w:rPr>
      </w:pPr>
      <w:r w:rsidRPr="00396BF4">
        <w:rPr>
          <w:sz w:val="28"/>
          <w:szCs w:val="28"/>
        </w:rPr>
        <w:t>1.6. Иная информация о подготовке настоящего заключения:</w:t>
      </w:r>
    </w:p>
    <w:p w:rsidR="00E11576" w:rsidRPr="00361AE9" w:rsidRDefault="00E11576" w:rsidP="00827443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line="317" w:lineRule="exact"/>
        <w:ind w:firstLine="851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органом    -    разработчиком    проведены    публичные   обсуждения</w:t>
      </w:r>
    </w:p>
    <w:p w:rsidR="00E11576" w:rsidRPr="00361AE9" w:rsidRDefault="00E11576" w:rsidP="008274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17" w:lineRule="exact"/>
        <w:jc w:val="both"/>
        <w:rPr>
          <w:sz w:val="20"/>
          <w:szCs w:val="20"/>
        </w:rPr>
      </w:pPr>
      <w:r w:rsidRPr="00361AE9">
        <w:rPr>
          <w:sz w:val="28"/>
          <w:szCs w:val="28"/>
        </w:rPr>
        <w:t>уведомления о под</w:t>
      </w:r>
      <w:r>
        <w:rPr>
          <w:sz w:val="28"/>
          <w:szCs w:val="28"/>
        </w:rPr>
        <w:t xml:space="preserve">готовке проекта акта в сроки с </w:t>
      </w:r>
      <w:r w:rsidR="00FD3A63">
        <w:rPr>
          <w:sz w:val="28"/>
          <w:szCs w:val="28"/>
        </w:rPr>
        <w:t>28 февраля по 7 марта</w:t>
      </w:r>
      <w:r>
        <w:rPr>
          <w:sz w:val="28"/>
          <w:szCs w:val="28"/>
        </w:rPr>
        <w:t xml:space="preserve"> </w:t>
      </w:r>
      <w:r w:rsidRPr="00361AE9">
        <w:rPr>
          <w:sz w:val="28"/>
          <w:szCs w:val="28"/>
        </w:rPr>
        <w:t xml:space="preserve"> </w:t>
      </w:r>
      <w:r w:rsidR="00FD3A63">
        <w:rPr>
          <w:sz w:val="28"/>
          <w:szCs w:val="28"/>
        </w:rPr>
        <w:t xml:space="preserve">  </w:t>
      </w:r>
      <w:r w:rsidRPr="00361AE9">
        <w:rPr>
          <w:sz w:val="28"/>
          <w:szCs w:val="28"/>
        </w:rPr>
        <w:t>201</w:t>
      </w:r>
      <w:r w:rsidR="00FD3A6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года, а также сводного отчета и проекта акта в сроки с </w:t>
      </w:r>
      <w:r>
        <w:rPr>
          <w:sz w:val="28"/>
          <w:szCs w:val="28"/>
        </w:rPr>
        <w:t>2</w:t>
      </w:r>
      <w:r w:rsidR="00FD3A63">
        <w:rPr>
          <w:sz w:val="28"/>
          <w:szCs w:val="28"/>
        </w:rPr>
        <w:t>0 марта</w:t>
      </w:r>
      <w:r w:rsidRPr="00361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1AE9">
        <w:rPr>
          <w:sz w:val="28"/>
          <w:szCs w:val="28"/>
        </w:rPr>
        <w:t xml:space="preserve">по </w:t>
      </w:r>
      <w:r w:rsidR="00FD3A63">
        <w:rPr>
          <w:sz w:val="28"/>
          <w:szCs w:val="28"/>
        </w:rPr>
        <w:t>10</w:t>
      </w:r>
      <w:r w:rsidRPr="00361AE9">
        <w:rPr>
          <w:sz w:val="28"/>
          <w:szCs w:val="28"/>
        </w:rPr>
        <w:t xml:space="preserve"> </w:t>
      </w:r>
      <w:r w:rsidR="00FD3A63">
        <w:rPr>
          <w:sz w:val="28"/>
          <w:szCs w:val="28"/>
        </w:rPr>
        <w:t>апреля</w:t>
      </w:r>
      <w:r w:rsidRPr="00361AE9">
        <w:rPr>
          <w:sz w:val="28"/>
          <w:szCs w:val="28"/>
        </w:rPr>
        <w:t xml:space="preserve"> 201</w:t>
      </w:r>
      <w:r w:rsidR="00FD3A63">
        <w:rPr>
          <w:sz w:val="28"/>
          <w:szCs w:val="28"/>
        </w:rPr>
        <w:t>9</w:t>
      </w:r>
      <w:r w:rsidRPr="00361AE9">
        <w:rPr>
          <w:sz w:val="28"/>
          <w:szCs w:val="28"/>
        </w:rPr>
        <w:t xml:space="preserve"> года посредством размещения указанных документов на официальном сайте в информационно - телекоммуникационной сети Интернет для размещения сведений о проведении процедуры оценки регулирующего воздействия проектов нормативных актов Республики Дагестан и экспертизы нормативных правовых актов Республики Дагестан, в том числе в целях организации публичных консультаций и информирования об их результатах по адресу: </w:t>
      </w:r>
      <w:hyperlink r:id="rId9" w:history="1">
        <w:r w:rsidRPr="00361AE9">
          <w:rPr>
            <w:sz w:val="28"/>
            <w:szCs w:val="28"/>
            <w:u w:val="single"/>
            <w:lang w:val="en-US"/>
          </w:rPr>
          <w:t>www</w:t>
        </w:r>
        <w:r w:rsidRPr="00361AE9">
          <w:rPr>
            <w:sz w:val="28"/>
            <w:szCs w:val="28"/>
            <w:u w:val="single"/>
          </w:rPr>
          <w:t>.</w:t>
        </w:r>
        <w:r w:rsidRPr="00361AE9">
          <w:rPr>
            <w:sz w:val="28"/>
            <w:szCs w:val="28"/>
            <w:u w:val="single"/>
            <w:lang w:val="en-US"/>
          </w:rPr>
          <w:t>dagorv</w:t>
        </w:r>
        <w:r w:rsidRPr="00361AE9">
          <w:rPr>
            <w:sz w:val="28"/>
            <w:szCs w:val="28"/>
            <w:u w:val="single"/>
          </w:rPr>
          <w:t>.</w:t>
        </w:r>
        <w:r w:rsidRPr="00361AE9">
          <w:rPr>
            <w:sz w:val="28"/>
            <w:szCs w:val="28"/>
            <w:u w:val="single"/>
            <w:lang w:val="en-US"/>
          </w:rPr>
          <w:t>ru</w:t>
        </w:r>
      </w:hyperlink>
      <w:r w:rsidRPr="00361AE9">
        <w:rPr>
          <w:sz w:val="28"/>
          <w:szCs w:val="28"/>
        </w:rPr>
        <w:t>.</w:t>
      </w:r>
    </w:p>
    <w:p w:rsidR="00C70807" w:rsidRPr="00396BF4" w:rsidRDefault="00C70807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публичного</w:t>
      </w:r>
      <w:r w:rsidRPr="00396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обсуждения </w:t>
      </w:r>
      <w:r w:rsidRPr="00396BF4">
        <w:rPr>
          <w:sz w:val="28"/>
          <w:szCs w:val="28"/>
        </w:rPr>
        <w:t xml:space="preserve">проекта акта </w:t>
      </w:r>
      <w:r>
        <w:rPr>
          <w:sz w:val="28"/>
          <w:szCs w:val="28"/>
        </w:rPr>
        <w:t>и сводного отчета</w:t>
      </w:r>
      <w:r w:rsidR="00FD3A63">
        <w:rPr>
          <w:sz w:val="28"/>
          <w:szCs w:val="28"/>
        </w:rPr>
        <w:t xml:space="preserve"> замечания и предложения не поступили</w:t>
      </w:r>
      <w:r>
        <w:rPr>
          <w:sz w:val="28"/>
          <w:szCs w:val="28"/>
        </w:rPr>
        <w:t xml:space="preserve">. </w:t>
      </w:r>
    </w:p>
    <w:p w:rsidR="00396BF4" w:rsidRDefault="00396BF4" w:rsidP="00827443">
      <w:pPr>
        <w:ind w:firstLine="851"/>
        <w:jc w:val="both"/>
        <w:rPr>
          <w:b/>
          <w:sz w:val="28"/>
          <w:szCs w:val="28"/>
        </w:rPr>
      </w:pPr>
      <w:r w:rsidRPr="00396BF4">
        <w:rPr>
          <w:b/>
          <w:sz w:val="28"/>
          <w:szCs w:val="28"/>
        </w:rPr>
        <w:t>2. Выводы Министерства экономики и территориального развития Республики Дагестан</w:t>
      </w:r>
    </w:p>
    <w:p w:rsidR="00E11576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2.1. Вывод о соблюдении органом-разработчиком порядка проведения оценки регулирующего воздействия:</w:t>
      </w:r>
      <w:r w:rsidR="00A307C0">
        <w:rPr>
          <w:sz w:val="28"/>
          <w:szCs w:val="28"/>
        </w:rPr>
        <w:t xml:space="preserve"> </w:t>
      </w:r>
    </w:p>
    <w:p w:rsidR="00E11576" w:rsidRDefault="00E11576" w:rsidP="00827443">
      <w:pPr>
        <w:ind w:firstLine="851"/>
        <w:jc w:val="both"/>
        <w:rPr>
          <w:b/>
          <w:i/>
          <w:sz w:val="28"/>
          <w:szCs w:val="28"/>
        </w:rPr>
      </w:pPr>
      <w:r w:rsidRPr="00396BF4">
        <w:rPr>
          <w:b/>
          <w:i/>
          <w:sz w:val="28"/>
          <w:szCs w:val="28"/>
        </w:rPr>
        <w:t xml:space="preserve">процедуры, предусмотренные пунктами </w:t>
      </w:r>
      <w:r>
        <w:rPr>
          <w:b/>
          <w:i/>
          <w:sz w:val="28"/>
          <w:szCs w:val="28"/>
        </w:rPr>
        <w:t>13</w:t>
      </w:r>
      <w:r w:rsidRPr="00396BF4">
        <w:rPr>
          <w:b/>
          <w:i/>
          <w:sz w:val="28"/>
          <w:szCs w:val="28"/>
        </w:rPr>
        <w:t>-31 Порядка проведения органами исполнительной власти Республики Дагестан процедуры оценки регулирующего воздействия проектов нормативных правовых актов Республики Дагестан, утвержденного постановлением Правительства Республики Дагестан от 29 мая 2014 года № 246                     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деятельности»,  органом – разработчиком исполнены.</w:t>
      </w:r>
    </w:p>
    <w:p w:rsidR="00396BF4" w:rsidRP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 Выводы об отсутствии либо обоснованности наличия в проекте акта положений, которые: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2.2.1.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введению:</w:t>
      </w:r>
    </w:p>
    <w:p w:rsidR="00766D9F" w:rsidRPr="00560C27" w:rsidRDefault="00766D9F" w:rsidP="00827443">
      <w:pPr>
        <w:ind w:firstLine="851"/>
        <w:jc w:val="both"/>
        <w:rPr>
          <w:b/>
          <w:bCs/>
          <w:i/>
          <w:kern w:val="32"/>
          <w:sz w:val="28"/>
          <w:szCs w:val="28"/>
        </w:rPr>
      </w:pPr>
      <w:r w:rsidRPr="00560C27">
        <w:rPr>
          <w:b/>
          <w:i/>
          <w:sz w:val="28"/>
          <w:szCs w:val="28"/>
        </w:rPr>
        <w:lastRenderedPageBreak/>
        <w:t>положения проекта акта не вводят для субъектов предпринимательской и инвестиционной деятельности административные и иные ограничения и обязанности;</w:t>
      </w:r>
    </w:p>
    <w:p w:rsidR="00396BF4" w:rsidRPr="00396BF4" w:rsidRDefault="004C40FB" w:rsidP="00827443">
      <w:pPr>
        <w:ind w:firstLine="851"/>
        <w:jc w:val="both"/>
        <w:rPr>
          <w:sz w:val="28"/>
          <w:szCs w:val="28"/>
        </w:rPr>
      </w:pPr>
      <w:r w:rsidRPr="004C40FB">
        <w:rPr>
          <w:b/>
          <w:i/>
          <w:sz w:val="28"/>
          <w:szCs w:val="28"/>
        </w:rPr>
        <w:t xml:space="preserve">  </w:t>
      </w:r>
      <w:r w:rsidR="00396BF4" w:rsidRPr="00396BF4">
        <w:rPr>
          <w:sz w:val="28"/>
          <w:szCs w:val="28"/>
        </w:rPr>
        <w:t>2.2.2. способствуют возникновению расходов субъектов предпринимательской и иной деятельности:</w:t>
      </w:r>
    </w:p>
    <w:p w:rsidR="00766D9F" w:rsidRDefault="00766D9F" w:rsidP="00827443">
      <w:pPr>
        <w:ind w:firstLine="851"/>
        <w:jc w:val="both"/>
        <w:rPr>
          <w:b/>
          <w:i/>
          <w:sz w:val="28"/>
          <w:szCs w:val="28"/>
        </w:rPr>
      </w:pPr>
      <w:r w:rsidRPr="00317347">
        <w:rPr>
          <w:b/>
          <w:i/>
          <w:sz w:val="28"/>
          <w:szCs w:val="28"/>
        </w:rPr>
        <w:t xml:space="preserve">принятие проекта акта </w:t>
      </w:r>
      <w:r>
        <w:rPr>
          <w:b/>
          <w:i/>
          <w:sz w:val="28"/>
          <w:szCs w:val="28"/>
        </w:rPr>
        <w:t>не способствует возникновению расходов субъектов предпринимательской деятельности;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2.2.3. способствуют возникновению расходов республиканского бюджета Республики Дагестан:</w:t>
      </w:r>
    </w:p>
    <w:p w:rsidR="00C020D3" w:rsidRPr="00396BF4" w:rsidRDefault="00C020D3" w:rsidP="00827443">
      <w:pPr>
        <w:ind w:firstLine="851"/>
        <w:jc w:val="both"/>
        <w:rPr>
          <w:sz w:val="28"/>
          <w:szCs w:val="28"/>
        </w:rPr>
      </w:pPr>
      <w:r w:rsidRPr="00C020D3">
        <w:rPr>
          <w:b/>
          <w:i/>
          <w:sz w:val="28"/>
          <w:szCs w:val="28"/>
        </w:rPr>
        <w:t>принятие  проекта акта не приведет к возникновению иных расходов республиканского бюджета Республики Дагестан</w:t>
      </w:r>
      <w:r>
        <w:rPr>
          <w:b/>
          <w:i/>
          <w:sz w:val="28"/>
          <w:szCs w:val="28"/>
        </w:rPr>
        <w:t>;</w:t>
      </w:r>
    </w:p>
    <w:p w:rsid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2.2.4. способствуют ограничению конкуренции:</w:t>
      </w:r>
    </w:p>
    <w:p w:rsidR="0042447D" w:rsidRPr="0042447D" w:rsidRDefault="0042447D" w:rsidP="00827443">
      <w:pPr>
        <w:ind w:firstLine="851"/>
        <w:jc w:val="both"/>
        <w:rPr>
          <w:sz w:val="28"/>
          <w:szCs w:val="28"/>
        </w:rPr>
      </w:pPr>
      <w:r w:rsidRPr="0042447D">
        <w:rPr>
          <w:b/>
          <w:i/>
          <w:sz w:val="28"/>
          <w:szCs w:val="28"/>
        </w:rPr>
        <w:t>принятие проекта акта не повлечет ограничение конкуренции;</w:t>
      </w:r>
    </w:p>
    <w:p w:rsidR="00396BF4" w:rsidRPr="00396BF4" w:rsidRDefault="00396BF4" w:rsidP="00827443">
      <w:pPr>
        <w:ind w:firstLine="851"/>
        <w:jc w:val="both"/>
        <w:rPr>
          <w:sz w:val="28"/>
          <w:szCs w:val="28"/>
        </w:rPr>
      </w:pPr>
      <w:r w:rsidRPr="00396BF4">
        <w:rPr>
          <w:sz w:val="28"/>
          <w:szCs w:val="28"/>
        </w:rPr>
        <w:t>2.3. Вывод о наличии либо отсутствии достаточного обоснования решения проблемы предложенным способом регулирования:</w:t>
      </w:r>
    </w:p>
    <w:p w:rsidR="00FD3A63" w:rsidRPr="00FD3A63" w:rsidRDefault="00FD3A63" w:rsidP="00827443">
      <w:pPr>
        <w:ind w:firstLine="851"/>
        <w:jc w:val="both"/>
        <w:rPr>
          <w:b/>
          <w:i/>
          <w:sz w:val="28"/>
          <w:szCs w:val="28"/>
        </w:rPr>
      </w:pPr>
      <w:r w:rsidRPr="00FD3A63">
        <w:rPr>
          <w:b/>
          <w:i/>
          <w:sz w:val="28"/>
          <w:szCs w:val="28"/>
        </w:rPr>
        <w:t>Министерство экономики и территориального развития Республики Дагестан сообщает о наличии достаточного обоснования для решения проблемы способом, предложенным органом-разработчиком, ввиду того, что проект акта разработан</w:t>
      </w:r>
      <w:r w:rsidRPr="00FD3A63">
        <w:rPr>
          <w:sz w:val="27"/>
          <w:szCs w:val="27"/>
        </w:rPr>
        <w:t xml:space="preserve"> </w:t>
      </w:r>
      <w:r w:rsidRPr="00FD3A63">
        <w:rPr>
          <w:b/>
          <w:i/>
          <w:sz w:val="28"/>
          <w:szCs w:val="28"/>
        </w:rPr>
        <w:t>в целях приведения его в соответствие с действующим законодательством Российской Федерации.</w:t>
      </w:r>
    </w:p>
    <w:p w:rsidR="005F0855" w:rsidRPr="00312303" w:rsidRDefault="005F0855" w:rsidP="00827443">
      <w:pPr>
        <w:ind w:firstLine="851"/>
        <w:jc w:val="both"/>
        <w:rPr>
          <w:sz w:val="28"/>
          <w:szCs w:val="28"/>
        </w:rPr>
      </w:pPr>
      <w:r w:rsidRPr="00312303">
        <w:rPr>
          <w:sz w:val="28"/>
          <w:szCs w:val="28"/>
        </w:rPr>
        <w:t>По результатам оценки регулирующего воздействия выявлено отсутствие положений, которые необоснованно вводят административные и иные ограничения и обязанности для субъектов предпринимательской и инвестиционной деятельности или способствуют их введению, способствуют возникновению расходов субъектов предпринимательской и иной деятельности, а также республиканского бюджета РД, способствуют ограничению конкуренции.</w:t>
      </w:r>
    </w:p>
    <w:p w:rsidR="00F72E23" w:rsidRDefault="00F72E23" w:rsidP="00396BF4">
      <w:pPr>
        <w:ind w:firstLine="709"/>
        <w:jc w:val="both"/>
        <w:rPr>
          <w:sz w:val="28"/>
          <w:szCs w:val="28"/>
        </w:rPr>
      </w:pPr>
    </w:p>
    <w:p w:rsidR="00F72E23" w:rsidRDefault="00F72E23" w:rsidP="00396BF4">
      <w:pPr>
        <w:ind w:firstLine="709"/>
        <w:jc w:val="both"/>
        <w:rPr>
          <w:sz w:val="28"/>
          <w:szCs w:val="28"/>
        </w:rPr>
      </w:pPr>
    </w:p>
    <w:p w:rsidR="00F72E23" w:rsidRDefault="00662CEE" w:rsidP="00F72E23">
      <w:pPr>
        <w:tabs>
          <w:tab w:val="left" w:pos="851"/>
        </w:tabs>
        <w:ind w:right="36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</w:t>
      </w:r>
      <w:r w:rsidR="005F0855">
        <w:rPr>
          <w:b/>
          <w:sz w:val="28"/>
          <w:szCs w:val="28"/>
        </w:rPr>
        <w:t xml:space="preserve">  Временно исполняющий обязанности </w:t>
      </w:r>
      <w:r w:rsidR="00F72E23" w:rsidRPr="00FA6CC8">
        <w:rPr>
          <w:b/>
          <w:sz w:val="28"/>
          <w:szCs w:val="28"/>
        </w:rPr>
        <w:t>министр</w:t>
      </w:r>
      <w:r w:rsidR="00F72E23">
        <w:rPr>
          <w:b/>
          <w:sz w:val="28"/>
          <w:szCs w:val="28"/>
        </w:rPr>
        <w:t>а</w:t>
      </w:r>
      <w:r w:rsidR="00F72E23" w:rsidRPr="00FA6CC8">
        <w:rPr>
          <w:b/>
          <w:sz w:val="28"/>
          <w:szCs w:val="28"/>
        </w:rPr>
        <w:t xml:space="preserve"> </w:t>
      </w:r>
      <w:r w:rsidR="00F72E23">
        <w:rPr>
          <w:b/>
          <w:sz w:val="28"/>
          <w:szCs w:val="28"/>
        </w:rPr>
        <w:t xml:space="preserve"> э</w:t>
      </w:r>
      <w:r w:rsidR="00F72E23" w:rsidRPr="00FA6CC8">
        <w:rPr>
          <w:b/>
          <w:sz w:val="28"/>
          <w:szCs w:val="28"/>
        </w:rPr>
        <w:t>кономики</w:t>
      </w:r>
      <w:r w:rsidR="00F72E23">
        <w:rPr>
          <w:b/>
          <w:sz w:val="28"/>
          <w:szCs w:val="28"/>
        </w:rPr>
        <w:t xml:space="preserve"> </w:t>
      </w:r>
      <w:r w:rsidR="00F72E23" w:rsidRPr="00FA6CC8">
        <w:rPr>
          <w:b/>
          <w:sz w:val="28"/>
          <w:szCs w:val="28"/>
        </w:rPr>
        <w:t xml:space="preserve">и территориального </w:t>
      </w:r>
    </w:p>
    <w:p w:rsidR="00AA413A" w:rsidRDefault="00F72E23" w:rsidP="00F72E23">
      <w:pPr>
        <w:tabs>
          <w:tab w:val="left" w:pos="851"/>
          <w:tab w:val="left" w:pos="993"/>
        </w:tabs>
        <w:ind w:right="-2"/>
        <w:rPr>
          <w:sz w:val="16"/>
          <w:szCs w:val="28"/>
        </w:rPr>
      </w:pPr>
      <w:r>
        <w:rPr>
          <w:b/>
          <w:sz w:val="28"/>
          <w:szCs w:val="28"/>
        </w:rPr>
        <w:t xml:space="preserve"> </w:t>
      </w:r>
      <w:r w:rsidR="005F0855">
        <w:rPr>
          <w:b/>
          <w:sz w:val="28"/>
          <w:szCs w:val="28"/>
        </w:rPr>
        <w:t xml:space="preserve">      </w:t>
      </w:r>
      <w:r w:rsidRPr="00FA6CC8">
        <w:rPr>
          <w:b/>
          <w:sz w:val="28"/>
          <w:szCs w:val="28"/>
        </w:rPr>
        <w:t xml:space="preserve">развития   Республики Дагестан     </w:t>
      </w:r>
      <w:r>
        <w:rPr>
          <w:b/>
          <w:sz w:val="28"/>
          <w:szCs w:val="28"/>
        </w:rPr>
        <w:t xml:space="preserve">                             </w:t>
      </w:r>
      <w:r w:rsidR="0082744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FD3A63">
        <w:rPr>
          <w:b/>
          <w:sz w:val="28"/>
          <w:szCs w:val="28"/>
        </w:rPr>
        <w:t>Г. Р. Султанов</w:t>
      </w:r>
    </w:p>
    <w:p w:rsidR="00AA413A" w:rsidRDefault="00AA413A" w:rsidP="00E438B9">
      <w:pPr>
        <w:jc w:val="both"/>
        <w:rPr>
          <w:sz w:val="16"/>
          <w:szCs w:val="28"/>
        </w:rPr>
      </w:pPr>
    </w:p>
    <w:p w:rsidR="00AA413A" w:rsidRDefault="00AA413A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343529" w:rsidRDefault="00343529" w:rsidP="00E438B9">
      <w:pPr>
        <w:jc w:val="both"/>
        <w:rPr>
          <w:sz w:val="16"/>
          <w:szCs w:val="28"/>
        </w:rPr>
      </w:pPr>
    </w:p>
    <w:p w:rsidR="008707C4" w:rsidRDefault="008707C4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5F0855" w:rsidRDefault="005F0855" w:rsidP="00E438B9">
      <w:pPr>
        <w:jc w:val="both"/>
        <w:rPr>
          <w:sz w:val="16"/>
          <w:szCs w:val="28"/>
        </w:rPr>
      </w:pPr>
    </w:p>
    <w:p w:rsidR="009F247F" w:rsidRDefault="009F247F" w:rsidP="00E438B9">
      <w:pPr>
        <w:jc w:val="both"/>
        <w:rPr>
          <w:sz w:val="16"/>
          <w:szCs w:val="28"/>
        </w:rPr>
      </w:pPr>
    </w:p>
    <w:p w:rsidR="00DA525D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 xml:space="preserve">Исп.: </w:t>
      </w:r>
      <w:r w:rsidR="00333590">
        <w:rPr>
          <w:sz w:val="16"/>
          <w:szCs w:val="28"/>
        </w:rPr>
        <w:t>Исрапилова А.</w:t>
      </w:r>
      <w:r w:rsidRPr="00553B6E">
        <w:rPr>
          <w:sz w:val="16"/>
          <w:szCs w:val="28"/>
        </w:rPr>
        <w:t xml:space="preserve"> </w:t>
      </w:r>
      <w:r w:rsidR="00B87980">
        <w:rPr>
          <w:sz w:val="16"/>
          <w:szCs w:val="28"/>
        </w:rPr>
        <w:t xml:space="preserve"> </w:t>
      </w:r>
    </w:p>
    <w:p w:rsidR="00553B6E" w:rsidRPr="00553B6E" w:rsidRDefault="00553B6E" w:rsidP="00E438B9">
      <w:pPr>
        <w:jc w:val="both"/>
        <w:rPr>
          <w:sz w:val="16"/>
          <w:szCs w:val="28"/>
        </w:rPr>
      </w:pPr>
      <w:r w:rsidRPr="00553B6E">
        <w:rPr>
          <w:sz w:val="16"/>
          <w:szCs w:val="28"/>
        </w:rPr>
        <w:t>Тел.: 67-</w:t>
      </w:r>
      <w:r w:rsidR="00333590">
        <w:rPr>
          <w:sz w:val="16"/>
          <w:szCs w:val="28"/>
        </w:rPr>
        <w:t>60</w:t>
      </w:r>
      <w:r w:rsidRPr="00553B6E">
        <w:rPr>
          <w:sz w:val="16"/>
          <w:szCs w:val="28"/>
        </w:rPr>
        <w:t>-</w:t>
      </w:r>
      <w:r w:rsidR="00333590">
        <w:rPr>
          <w:sz w:val="16"/>
          <w:szCs w:val="28"/>
        </w:rPr>
        <w:t>79</w:t>
      </w:r>
    </w:p>
    <w:sectPr w:rsidR="00553B6E" w:rsidRPr="00553B6E" w:rsidSect="008A2DA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01" w:rsidRDefault="00A67D01" w:rsidP="0089657D">
      <w:r>
        <w:separator/>
      </w:r>
    </w:p>
  </w:endnote>
  <w:endnote w:type="continuationSeparator" w:id="0">
    <w:p w:rsidR="00A67D01" w:rsidRDefault="00A67D01" w:rsidP="0089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01" w:rsidRDefault="00A67D01" w:rsidP="0089657D">
      <w:r>
        <w:separator/>
      </w:r>
    </w:p>
  </w:footnote>
  <w:footnote w:type="continuationSeparator" w:id="0">
    <w:p w:rsidR="00A67D01" w:rsidRDefault="00A67D01" w:rsidP="00896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323037"/>
      <w:docPartObj>
        <w:docPartGallery w:val="Page Numbers (Top of Page)"/>
        <w:docPartUnique/>
      </w:docPartObj>
    </w:sdtPr>
    <w:sdtEndPr/>
    <w:sdtContent>
      <w:p w:rsidR="0089657D" w:rsidRDefault="00896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8D1">
          <w:rPr>
            <w:noProof/>
          </w:rPr>
          <w:t>3</w:t>
        </w:r>
        <w:r>
          <w:fldChar w:fldCharType="end"/>
        </w:r>
      </w:p>
    </w:sdtContent>
  </w:sdt>
  <w:p w:rsidR="0089657D" w:rsidRDefault="0089657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520"/>
    <w:multiLevelType w:val="multilevel"/>
    <w:tmpl w:val="96F811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587904"/>
    <w:multiLevelType w:val="multilevel"/>
    <w:tmpl w:val="F7B0A25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8" w:hanging="111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50"/>
    <w:rsid w:val="00001EEB"/>
    <w:rsid w:val="00004633"/>
    <w:rsid w:val="00007EF9"/>
    <w:rsid w:val="0001210D"/>
    <w:rsid w:val="00026B9F"/>
    <w:rsid w:val="00033B0B"/>
    <w:rsid w:val="00033F59"/>
    <w:rsid w:val="00040620"/>
    <w:rsid w:val="000472A0"/>
    <w:rsid w:val="0005276A"/>
    <w:rsid w:val="00062EDC"/>
    <w:rsid w:val="00066300"/>
    <w:rsid w:val="00077C96"/>
    <w:rsid w:val="000800D4"/>
    <w:rsid w:val="00083C88"/>
    <w:rsid w:val="00084850"/>
    <w:rsid w:val="00087948"/>
    <w:rsid w:val="00094A4F"/>
    <w:rsid w:val="00094D1D"/>
    <w:rsid w:val="00097387"/>
    <w:rsid w:val="000A2D54"/>
    <w:rsid w:val="000A387B"/>
    <w:rsid w:val="000B160B"/>
    <w:rsid w:val="000C20AB"/>
    <w:rsid w:val="000C3A9A"/>
    <w:rsid w:val="000C68A7"/>
    <w:rsid w:val="000D722D"/>
    <w:rsid w:val="000D7FC7"/>
    <w:rsid w:val="000E72E4"/>
    <w:rsid w:val="0011131C"/>
    <w:rsid w:val="00115418"/>
    <w:rsid w:val="0011661E"/>
    <w:rsid w:val="00121282"/>
    <w:rsid w:val="001220D6"/>
    <w:rsid w:val="00124524"/>
    <w:rsid w:val="0012797C"/>
    <w:rsid w:val="001367F4"/>
    <w:rsid w:val="00140E2E"/>
    <w:rsid w:val="00141A18"/>
    <w:rsid w:val="00142A52"/>
    <w:rsid w:val="00150C6F"/>
    <w:rsid w:val="00151040"/>
    <w:rsid w:val="00164792"/>
    <w:rsid w:val="00166DCA"/>
    <w:rsid w:val="00167287"/>
    <w:rsid w:val="001725D8"/>
    <w:rsid w:val="0018637D"/>
    <w:rsid w:val="00190703"/>
    <w:rsid w:val="00191BDF"/>
    <w:rsid w:val="00192D5E"/>
    <w:rsid w:val="00197576"/>
    <w:rsid w:val="001B1D13"/>
    <w:rsid w:val="001B3468"/>
    <w:rsid w:val="001B518B"/>
    <w:rsid w:val="001B78D1"/>
    <w:rsid w:val="001D0298"/>
    <w:rsid w:val="001D0BFB"/>
    <w:rsid w:val="001D20DE"/>
    <w:rsid w:val="001D4314"/>
    <w:rsid w:val="001D733E"/>
    <w:rsid w:val="001D77C7"/>
    <w:rsid w:val="001D7853"/>
    <w:rsid w:val="001F3187"/>
    <w:rsid w:val="0020237B"/>
    <w:rsid w:val="00206467"/>
    <w:rsid w:val="0022432B"/>
    <w:rsid w:val="00230294"/>
    <w:rsid w:val="002324B7"/>
    <w:rsid w:val="00232BB7"/>
    <w:rsid w:val="00233E0D"/>
    <w:rsid w:val="0023763E"/>
    <w:rsid w:val="002437AC"/>
    <w:rsid w:val="00247B72"/>
    <w:rsid w:val="002641E5"/>
    <w:rsid w:val="00264A2C"/>
    <w:rsid w:val="00272594"/>
    <w:rsid w:val="00272FCB"/>
    <w:rsid w:val="00273AFD"/>
    <w:rsid w:val="002753E1"/>
    <w:rsid w:val="00275867"/>
    <w:rsid w:val="00286925"/>
    <w:rsid w:val="00291479"/>
    <w:rsid w:val="00297055"/>
    <w:rsid w:val="002A4E56"/>
    <w:rsid w:val="002B3573"/>
    <w:rsid w:val="002B6D51"/>
    <w:rsid w:val="002C177A"/>
    <w:rsid w:val="002C2380"/>
    <w:rsid w:val="002C3608"/>
    <w:rsid w:val="002C3DA0"/>
    <w:rsid w:val="002C5199"/>
    <w:rsid w:val="002D161C"/>
    <w:rsid w:val="002E0F78"/>
    <w:rsid w:val="003004E1"/>
    <w:rsid w:val="00301DB2"/>
    <w:rsid w:val="00302283"/>
    <w:rsid w:val="00312D08"/>
    <w:rsid w:val="0031659F"/>
    <w:rsid w:val="003178FF"/>
    <w:rsid w:val="00321370"/>
    <w:rsid w:val="0032439E"/>
    <w:rsid w:val="003303F3"/>
    <w:rsid w:val="00331A5F"/>
    <w:rsid w:val="00332A83"/>
    <w:rsid w:val="00332C80"/>
    <w:rsid w:val="0033339F"/>
    <w:rsid w:val="00333590"/>
    <w:rsid w:val="00342CA3"/>
    <w:rsid w:val="00343529"/>
    <w:rsid w:val="00350DDB"/>
    <w:rsid w:val="00356442"/>
    <w:rsid w:val="00363112"/>
    <w:rsid w:val="0037762D"/>
    <w:rsid w:val="0038630B"/>
    <w:rsid w:val="00396BF4"/>
    <w:rsid w:val="00397933"/>
    <w:rsid w:val="003A3B07"/>
    <w:rsid w:val="003A60E8"/>
    <w:rsid w:val="003B6CA6"/>
    <w:rsid w:val="003B7970"/>
    <w:rsid w:val="003B7D1C"/>
    <w:rsid w:val="003C7076"/>
    <w:rsid w:val="003D0F64"/>
    <w:rsid w:val="003D3B60"/>
    <w:rsid w:val="003D7CF1"/>
    <w:rsid w:val="003E2C30"/>
    <w:rsid w:val="003E42A2"/>
    <w:rsid w:val="003E7AA1"/>
    <w:rsid w:val="004211E0"/>
    <w:rsid w:val="0042120C"/>
    <w:rsid w:val="004224C9"/>
    <w:rsid w:val="004227F3"/>
    <w:rsid w:val="0042447D"/>
    <w:rsid w:val="00430297"/>
    <w:rsid w:val="00444217"/>
    <w:rsid w:val="00444775"/>
    <w:rsid w:val="00451777"/>
    <w:rsid w:val="00463819"/>
    <w:rsid w:val="00474D1E"/>
    <w:rsid w:val="00476413"/>
    <w:rsid w:val="00477BF6"/>
    <w:rsid w:val="004847CD"/>
    <w:rsid w:val="0049066C"/>
    <w:rsid w:val="004948F5"/>
    <w:rsid w:val="00494909"/>
    <w:rsid w:val="004A4CAA"/>
    <w:rsid w:val="004A5F53"/>
    <w:rsid w:val="004A61A9"/>
    <w:rsid w:val="004B231C"/>
    <w:rsid w:val="004B7B81"/>
    <w:rsid w:val="004C1F3D"/>
    <w:rsid w:val="004C40FB"/>
    <w:rsid w:val="004C7C8C"/>
    <w:rsid w:val="004D23C3"/>
    <w:rsid w:val="004D3D1E"/>
    <w:rsid w:val="004D4B33"/>
    <w:rsid w:val="004E126D"/>
    <w:rsid w:val="004E4839"/>
    <w:rsid w:val="004E5C6F"/>
    <w:rsid w:val="004E6B3C"/>
    <w:rsid w:val="004E6D97"/>
    <w:rsid w:val="004F2C04"/>
    <w:rsid w:val="004F7679"/>
    <w:rsid w:val="00501657"/>
    <w:rsid w:val="0050395E"/>
    <w:rsid w:val="00513BC3"/>
    <w:rsid w:val="00514744"/>
    <w:rsid w:val="00541B3E"/>
    <w:rsid w:val="00543C35"/>
    <w:rsid w:val="00546729"/>
    <w:rsid w:val="00552E59"/>
    <w:rsid w:val="00553B6E"/>
    <w:rsid w:val="00561B44"/>
    <w:rsid w:val="00572A66"/>
    <w:rsid w:val="00572E68"/>
    <w:rsid w:val="00576739"/>
    <w:rsid w:val="005808FB"/>
    <w:rsid w:val="00585E5B"/>
    <w:rsid w:val="0059116D"/>
    <w:rsid w:val="00591EF7"/>
    <w:rsid w:val="00592618"/>
    <w:rsid w:val="00592CD7"/>
    <w:rsid w:val="00594250"/>
    <w:rsid w:val="005A205A"/>
    <w:rsid w:val="005A48E5"/>
    <w:rsid w:val="005B4808"/>
    <w:rsid w:val="005B6EC6"/>
    <w:rsid w:val="005C0C29"/>
    <w:rsid w:val="005C1CFB"/>
    <w:rsid w:val="005C2078"/>
    <w:rsid w:val="005C56D7"/>
    <w:rsid w:val="005D111C"/>
    <w:rsid w:val="005D52EF"/>
    <w:rsid w:val="005E0C5C"/>
    <w:rsid w:val="005E0F7D"/>
    <w:rsid w:val="005E1EEC"/>
    <w:rsid w:val="005E4D2F"/>
    <w:rsid w:val="005F0855"/>
    <w:rsid w:val="00605AF0"/>
    <w:rsid w:val="00624B5A"/>
    <w:rsid w:val="0062712B"/>
    <w:rsid w:val="00633E67"/>
    <w:rsid w:val="00636C59"/>
    <w:rsid w:val="00640B66"/>
    <w:rsid w:val="00647943"/>
    <w:rsid w:val="0065375C"/>
    <w:rsid w:val="00662B59"/>
    <w:rsid w:val="00662CEE"/>
    <w:rsid w:val="00681E44"/>
    <w:rsid w:val="0068605D"/>
    <w:rsid w:val="00691164"/>
    <w:rsid w:val="0069260E"/>
    <w:rsid w:val="006A0081"/>
    <w:rsid w:val="006A7C75"/>
    <w:rsid w:val="006B2BA9"/>
    <w:rsid w:val="006C0207"/>
    <w:rsid w:val="006C4801"/>
    <w:rsid w:val="006C576C"/>
    <w:rsid w:val="006C6EF8"/>
    <w:rsid w:val="006D0BA8"/>
    <w:rsid w:val="006D7F45"/>
    <w:rsid w:val="006E04F0"/>
    <w:rsid w:val="006E24C7"/>
    <w:rsid w:val="006E31EF"/>
    <w:rsid w:val="00700E1B"/>
    <w:rsid w:val="0070407C"/>
    <w:rsid w:val="007053C7"/>
    <w:rsid w:val="007061A5"/>
    <w:rsid w:val="00717D8A"/>
    <w:rsid w:val="007214E4"/>
    <w:rsid w:val="00722811"/>
    <w:rsid w:val="0073165B"/>
    <w:rsid w:val="0073660A"/>
    <w:rsid w:val="00741473"/>
    <w:rsid w:val="0075229D"/>
    <w:rsid w:val="00753DD9"/>
    <w:rsid w:val="007565CA"/>
    <w:rsid w:val="00757C16"/>
    <w:rsid w:val="00765919"/>
    <w:rsid w:val="00766D9F"/>
    <w:rsid w:val="00771D1A"/>
    <w:rsid w:val="00771E66"/>
    <w:rsid w:val="00773A3D"/>
    <w:rsid w:val="00773CE5"/>
    <w:rsid w:val="00774E4F"/>
    <w:rsid w:val="007758EA"/>
    <w:rsid w:val="00785169"/>
    <w:rsid w:val="00786EEE"/>
    <w:rsid w:val="00787697"/>
    <w:rsid w:val="0079389A"/>
    <w:rsid w:val="00793C97"/>
    <w:rsid w:val="007A23F8"/>
    <w:rsid w:val="007A7D85"/>
    <w:rsid w:val="007A7E10"/>
    <w:rsid w:val="007B695E"/>
    <w:rsid w:val="007D3C56"/>
    <w:rsid w:val="007D3F8C"/>
    <w:rsid w:val="007D6C53"/>
    <w:rsid w:val="007E092B"/>
    <w:rsid w:val="007E4214"/>
    <w:rsid w:val="007E4519"/>
    <w:rsid w:val="007E5A12"/>
    <w:rsid w:val="007F1386"/>
    <w:rsid w:val="00812D94"/>
    <w:rsid w:val="00817C44"/>
    <w:rsid w:val="00827443"/>
    <w:rsid w:val="00834813"/>
    <w:rsid w:val="00845D26"/>
    <w:rsid w:val="00847EB2"/>
    <w:rsid w:val="0085578C"/>
    <w:rsid w:val="008557E5"/>
    <w:rsid w:val="008571A1"/>
    <w:rsid w:val="00857E3B"/>
    <w:rsid w:val="00861712"/>
    <w:rsid w:val="0086447F"/>
    <w:rsid w:val="00865333"/>
    <w:rsid w:val="00865F50"/>
    <w:rsid w:val="00867394"/>
    <w:rsid w:val="008707C4"/>
    <w:rsid w:val="00871421"/>
    <w:rsid w:val="0087147C"/>
    <w:rsid w:val="008727E5"/>
    <w:rsid w:val="00872AA2"/>
    <w:rsid w:val="00882BB1"/>
    <w:rsid w:val="00886158"/>
    <w:rsid w:val="00887C42"/>
    <w:rsid w:val="00892B44"/>
    <w:rsid w:val="00893E6E"/>
    <w:rsid w:val="0089657D"/>
    <w:rsid w:val="008A0200"/>
    <w:rsid w:val="008A0568"/>
    <w:rsid w:val="008A2DA7"/>
    <w:rsid w:val="008A35E1"/>
    <w:rsid w:val="008A4520"/>
    <w:rsid w:val="008B09E3"/>
    <w:rsid w:val="008B1896"/>
    <w:rsid w:val="008B7C52"/>
    <w:rsid w:val="008C1DEF"/>
    <w:rsid w:val="008C3276"/>
    <w:rsid w:val="008E3356"/>
    <w:rsid w:val="008E70DC"/>
    <w:rsid w:val="008F455F"/>
    <w:rsid w:val="008F4ED9"/>
    <w:rsid w:val="00913951"/>
    <w:rsid w:val="0091505A"/>
    <w:rsid w:val="00921AA9"/>
    <w:rsid w:val="0092390C"/>
    <w:rsid w:val="00923A56"/>
    <w:rsid w:val="009354A3"/>
    <w:rsid w:val="00942156"/>
    <w:rsid w:val="0095235D"/>
    <w:rsid w:val="00960786"/>
    <w:rsid w:val="00961D65"/>
    <w:rsid w:val="00963292"/>
    <w:rsid w:val="00967327"/>
    <w:rsid w:val="0097479B"/>
    <w:rsid w:val="00981EEE"/>
    <w:rsid w:val="00990693"/>
    <w:rsid w:val="00992396"/>
    <w:rsid w:val="0099736D"/>
    <w:rsid w:val="009C4979"/>
    <w:rsid w:val="009D175F"/>
    <w:rsid w:val="009D202B"/>
    <w:rsid w:val="009D2E99"/>
    <w:rsid w:val="009F247F"/>
    <w:rsid w:val="009F4D32"/>
    <w:rsid w:val="00A0074A"/>
    <w:rsid w:val="00A065C6"/>
    <w:rsid w:val="00A12944"/>
    <w:rsid w:val="00A2085B"/>
    <w:rsid w:val="00A21D61"/>
    <w:rsid w:val="00A27B58"/>
    <w:rsid w:val="00A307C0"/>
    <w:rsid w:val="00A32D92"/>
    <w:rsid w:val="00A34F54"/>
    <w:rsid w:val="00A4128B"/>
    <w:rsid w:val="00A51CC3"/>
    <w:rsid w:val="00A52337"/>
    <w:rsid w:val="00A5624A"/>
    <w:rsid w:val="00A6442A"/>
    <w:rsid w:val="00A67D01"/>
    <w:rsid w:val="00A67D64"/>
    <w:rsid w:val="00A67E3D"/>
    <w:rsid w:val="00A7129B"/>
    <w:rsid w:val="00A744FF"/>
    <w:rsid w:val="00A748EF"/>
    <w:rsid w:val="00A83A1D"/>
    <w:rsid w:val="00A927E7"/>
    <w:rsid w:val="00A93739"/>
    <w:rsid w:val="00AA17C6"/>
    <w:rsid w:val="00AA28ED"/>
    <w:rsid w:val="00AA413A"/>
    <w:rsid w:val="00AB173F"/>
    <w:rsid w:val="00AB1759"/>
    <w:rsid w:val="00AB261A"/>
    <w:rsid w:val="00AB69E5"/>
    <w:rsid w:val="00AC2367"/>
    <w:rsid w:val="00AC2BC4"/>
    <w:rsid w:val="00AC3852"/>
    <w:rsid w:val="00AD5360"/>
    <w:rsid w:val="00AE00CE"/>
    <w:rsid w:val="00AE484D"/>
    <w:rsid w:val="00AE5E11"/>
    <w:rsid w:val="00AF5189"/>
    <w:rsid w:val="00AF6E2E"/>
    <w:rsid w:val="00B028DA"/>
    <w:rsid w:val="00B04971"/>
    <w:rsid w:val="00B072CB"/>
    <w:rsid w:val="00B14D53"/>
    <w:rsid w:val="00B260C5"/>
    <w:rsid w:val="00B35556"/>
    <w:rsid w:val="00B403A7"/>
    <w:rsid w:val="00B45E4A"/>
    <w:rsid w:val="00B53C4A"/>
    <w:rsid w:val="00B550F5"/>
    <w:rsid w:val="00B579AE"/>
    <w:rsid w:val="00B579EA"/>
    <w:rsid w:val="00B63A62"/>
    <w:rsid w:val="00B67BEF"/>
    <w:rsid w:val="00B72BE9"/>
    <w:rsid w:val="00B76645"/>
    <w:rsid w:val="00B80D24"/>
    <w:rsid w:val="00B87980"/>
    <w:rsid w:val="00B90B0A"/>
    <w:rsid w:val="00B915A8"/>
    <w:rsid w:val="00B92631"/>
    <w:rsid w:val="00BA63F4"/>
    <w:rsid w:val="00BB3568"/>
    <w:rsid w:val="00BC0FFF"/>
    <w:rsid w:val="00BC65FB"/>
    <w:rsid w:val="00BC680C"/>
    <w:rsid w:val="00BD0357"/>
    <w:rsid w:val="00BD75A3"/>
    <w:rsid w:val="00BD7968"/>
    <w:rsid w:val="00BE21E6"/>
    <w:rsid w:val="00BE6B76"/>
    <w:rsid w:val="00BF55E8"/>
    <w:rsid w:val="00C020D3"/>
    <w:rsid w:val="00C06A70"/>
    <w:rsid w:val="00C07D3E"/>
    <w:rsid w:val="00C115B3"/>
    <w:rsid w:val="00C11CBC"/>
    <w:rsid w:val="00C22123"/>
    <w:rsid w:val="00C36EF2"/>
    <w:rsid w:val="00C469F9"/>
    <w:rsid w:val="00C64EC9"/>
    <w:rsid w:val="00C70807"/>
    <w:rsid w:val="00C7088D"/>
    <w:rsid w:val="00C7618F"/>
    <w:rsid w:val="00C76660"/>
    <w:rsid w:val="00C8016A"/>
    <w:rsid w:val="00C85C8C"/>
    <w:rsid w:val="00CA4AFE"/>
    <w:rsid w:val="00CA5C38"/>
    <w:rsid w:val="00CB3E53"/>
    <w:rsid w:val="00CB6050"/>
    <w:rsid w:val="00CB7597"/>
    <w:rsid w:val="00CD3E62"/>
    <w:rsid w:val="00CE2101"/>
    <w:rsid w:val="00CF2927"/>
    <w:rsid w:val="00D05FCE"/>
    <w:rsid w:val="00D116CB"/>
    <w:rsid w:val="00D1467F"/>
    <w:rsid w:val="00D16FF7"/>
    <w:rsid w:val="00D205F0"/>
    <w:rsid w:val="00D242F8"/>
    <w:rsid w:val="00D30E2A"/>
    <w:rsid w:val="00D31B77"/>
    <w:rsid w:val="00D3415C"/>
    <w:rsid w:val="00D352D1"/>
    <w:rsid w:val="00D5041C"/>
    <w:rsid w:val="00D5047B"/>
    <w:rsid w:val="00D661A1"/>
    <w:rsid w:val="00D776A7"/>
    <w:rsid w:val="00D80930"/>
    <w:rsid w:val="00D82017"/>
    <w:rsid w:val="00D82FC2"/>
    <w:rsid w:val="00D93376"/>
    <w:rsid w:val="00D97A82"/>
    <w:rsid w:val="00DA525D"/>
    <w:rsid w:val="00DA6BCA"/>
    <w:rsid w:val="00DB2AAF"/>
    <w:rsid w:val="00DB5C45"/>
    <w:rsid w:val="00DB6F10"/>
    <w:rsid w:val="00DC0A13"/>
    <w:rsid w:val="00DC1C32"/>
    <w:rsid w:val="00DC45B7"/>
    <w:rsid w:val="00DC76FF"/>
    <w:rsid w:val="00DD6718"/>
    <w:rsid w:val="00DE4140"/>
    <w:rsid w:val="00DE667A"/>
    <w:rsid w:val="00DF0318"/>
    <w:rsid w:val="00DF5087"/>
    <w:rsid w:val="00DF578A"/>
    <w:rsid w:val="00E04E5A"/>
    <w:rsid w:val="00E06354"/>
    <w:rsid w:val="00E06A6F"/>
    <w:rsid w:val="00E11576"/>
    <w:rsid w:val="00E1455E"/>
    <w:rsid w:val="00E14A98"/>
    <w:rsid w:val="00E20615"/>
    <w:rsid w:val="00E206F1"/>
    <w:rsid w:val="00E23E7E"/>
    <w:rsid w:val="00E308DD"/>
    <w:rsid w:val="00E32548"/>
    <w:rsid w:val="00E32B5E"/>
    <w:rsid w:val="00E33CFA"/>
    <w:rsid w:val="00E37780"/>
    <w:rsid w:val="00E4089A"/>
    <w:rsid w:val="00E41396"/>
    <w:rsid w:val="00E438B9"/>
    <w:rsid w:val="00E4521A"/>
    <w:rsid w:val="00E53AD8"/>
    <w:rsid w:val="00E603BE"/>
    <w:rsid w:val="00E651F2"/>
    <w:rsid w:val="00E65E37"/>
    <w:rsid w:val="00E764D8"/>
    <w:rsid w:val="00E77674"/>
    <w:rsid w:val="00E97522"/>
    <w:rsid w:val="00EA0B14"/>
    <w:rsid w:val="00EA32A6"/>
    <w:rsid w:val="00EA3D3F"/>
    <w:rsid w:val="00EB2C77"/>
    <w:rsid w:val="00EB4FDC"/>
    <w:rsid w:val="00EC294B"/>
    <w:rsid w:val="00ED2E14"/>
    <w:rsid w:val="00ED54FE"/>
    <w:rsid w:val="00EE6B53"/>
    <w:rsid w:val="00EF082D"/>
    <w:rsid w:val="00EF4C9C"/>
    <w:rsid w:val="00F0219B"/>
    <w:rsid w:val="00F05877"/>
    <w:rsid w:val="00F131E7"/>
    <w:rsid w:val="00F13B6A"/>
    <w:rsid w:val="00F1533C"/>
    <w:rsid w:val="00F34EBD"/>
    <w:rsid w:val="00F37DDD"/>
    <w:rsid w:val="00F40BBC"/>
    <w:rsid w:val="00F44C0A"/>
    <w:rsid w:val="00F452CC"/>
    <w:rsid w:val="00F4663F"/>
    <w:rsid w:val="00F609DF"/>
    <w:rsid w:val="00F64471"/>
    <w:rsid w:val="00F661F5"/>
    <w:rsid w:val="00F71F1D"/>
    <w:rsid w:val="00F72E23"/>
    <w:rsid w:val="00F74B5E"/>
    <w:rsid w:val="00F74B88"/>
    <w:rsid w:val="00F774C5"/>
    <w:rsid w:val="00F9332A"/>
    <w:rsid w:val="00FA164D"/>
    <w:rsid w:val="00FA2403"/>
    <w:rsid w:val="00FA559A"/>
    <w:rsid w:val="00FB2078"/>
    <w:rsid w:val="00FB64BC"/>
    <w:rsid w:val="00FC7D81"/>
    <w:rsid w:val="00FD0FF9"/>
    <w:rsid w:val="00FD3A63"/>
    <w:rsid w:val="00FD3D68"/>
    <w:rsid w:val="00FE0F27"/>
    <w:rsid w:val="00FE0F31"/>
    <w:rsid w:val="00FE3328"/>
    <w:rsid w:val="00FE4EEC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486D8-E805-4BB7-B0F6-C946065C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990693"/>
    <w:pPr>
      <w:spacing w:after="160" w:line="240" w:lineRule="exact"/>
    </w:pPr>
    <w:rPr>
      <w:rFonts w:eastAsia="SimSun"/>
      <w:sz w:val="28"/>
      <w:szCs w:val="20"/>
      <w:lang w:val="en-US" w:eastAsia="en-US"/>
    </w:rPr>
  </w:style>
  <w:style w:type="character" w:styleId="a4">
    <w:name w:val="Hyperlink"/>
    <w:uiPriority w:val="99"/>
    <w:unhideWhenUsed/>
    <w:rsid w:val="00396BF4"/>
    <w:rPr>
      <w:color w:val="0000FF"/>
      <w:u w:val="single"/>
    </w:rPr>
  </w:style>
  <w:style w:type="paragraph" w:customStyle="1" w:styleId="ConsPlusNonformat">
    <w:name w:val="ConsPlusNonformat"/>
    <w:uiPriority w:val="99"/>
    <w:rsid w:val="00396B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6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046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6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2C7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53DD9"/>
    <w:pPr>
      <w:ind w:left="720"/>
      <w:contextualSpacing/>
    </w:pPr>
  </w:style>
  <w:style w:type="paragraph" w:customStyle="1" w:styleId="ConsPlusTitle">
    <w:name w:val="ConsPlusTitle"/>
    <w:rsid w:val="00C221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965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96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C0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orv.ru/projec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go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38F2-A78F-4607-ADF2-6144D8E1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Омаров Руслан Сергеевич</cp:lastModifiedBy>
  <cp:revision>2</cp:revision>
  <cp:lastPrinted>2019-05-15T14:48:00Z</cp:lastPrinted>
  <dcterms:created xsi:type="dcterms:W3CDTF">2023-12-21T08:19:00Z</dcterms:created>
  <dcterms:modified xsi:type="dcterms:W3CDTF">2023-12-21T08:19:00Z</dcterms:modified>
</cp:coreProperties>
</file>